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9FC6" w14:textId="5423231F" w:rsidR="00950A5D" w:rsidRPr="00593C2E" w:rsidRDefault="000702E0">
      <w:pPr>
        <w:rPr>
          <w:color w:val="000000" w:themeColor="text1"/>
          <w:u w:val="single"/>
        </w:rPr>
      </w:pPr>
      <w:r w:rsidRPr="00593C2E">
        <w:rPr>
          <w:rFonts w:hint="eastAsia"/>
          <w:color w:val="000000" w:themeColor="text1"/>
          <w:u w:val="single"/>
        </w:rPr>
        <w:t>所属・氏名：</w:t>
      </w:r>
      <w:r w:rsidR="00ED5A35">
        <w:rPr>
          <w:rFonts w:hint="eastAsia"/>
          <w:color w:val="000000" w:themeColor="text1"/>
          <w:u w:val="single"/>
        </w:rPr>
        <w:t>生物資源工学研究所</w:t>
      </w:r>
      <w:r w:rsidRPr="00593C2E">
        <w:rPr>
          <w:rFonts w:hint="eastAsia"/>
          <w:color w:val="000000" w:themeColor="text1"/>
          <w:u w:val="single"/>
        </w:rPr>
        <w:t xml:space="preserve">　</w:t>
      </w:r>
      <w:r w:rsidR="00F46736">
        <w:rPr>
          <w:rFonts w:hint="eastAsia"/>
          <w:color w:val="000000" w:themeColor="text1"/>
          <w:u w:val="single"/>
        </w:rPr>
        <w:t>三沢典彦・竹村美保</w:t>
      </w:r>
      <w:r w:rsidRPr="00593C2E">
        <w:rPr>
          <w:rFonts w:hint="eastAsia"/>
          <w:color w:val="000000" w:themeColor="text1"/>
          <w:u w:val="single"/>
        </w:rPr>
        <w:t xml:space="preserve">　提出日　　　</w:t>
      </w:r>
      <w:r w:rsidR="00ED5A35">
        <w:rPr>
          <w:rFonts w:hint="eastAsia"/>
          <w:color w:val="000000" w:themeColor="text1"/>
          <w:u w:val="single"/>
        </w:rPr>
        <w:t>R3</w:t>
      </w:r>
      <w:r w:rsidRPr="00593C2E">
        <w:rPr>
          <w:rFonts w:hint="eastAsia"/>
          <w:color w:val="000000" w:themeColor="text1"/>
          <w:u w:val="single"/>
        </w:rPr>
        <w:t xml:space="preserve">年　</w:t>
      </w:r>
      <w:r w:rsidR="00ED5A35">
        <w:rPr>
          <w:rFonts w:hint="eastAsia"/>
          <w:color w:val="000000" w:themeColor="text1"/>
          <w:u w:val="single"/>
        </w:rPr>
        <w:t>11</w:t>
      </w:r>
      <w:r w:rsidRPr="00593C2E">
        <w:rPr>
          <w:rFonts w:hint="eastAsia"/>
          <w:color w:val="000000" w:themeColor="text1"/>
          <w:u w:val="single"/>
        </w:rPr>
        <w:t xml:space="preserve">月　</w:t>
      </w:r>
      <w:r w:rsidR="00ED5A35">
        <w:rPr>
          <w:rFonts w:hint="eastAsia"/>
          <w:color w:val="000000" w:themeColor="text1"/>
          <w:u w:val="single"/>
        </w:rPr>
        <w:t>29</w:t>
      </w:r>
      <w:r w:rsidRPr="00593C2E">
        <w:rPr>
          <w:rFonts w:hint="eastAsia"/>
          <w:color w:val="000000" w:themeColor="text1"/>
          <w:u w:val="single"/>
        </w:rPr>
        <w:t>日</w:t>
      </w:r>
    </w:p>
    <w:p w14:paraId="5A3149B5" w14:textId="77777777" w:rsidR="000702E0" w:rsidRPr="00593C2E" w:rsidRDefault="000702E0">
      <w:pPr>
        <w:rPr>
          <w:color w:val="000000" w:themeColor="text1"/>
          <w:u w:val="single"/>
        </w:rPr>
      </w:pPr>
    </w:p>
    <w:p w14:paraId="295DA5A5" w14:textId="120630A1" w:rsidR="00950A5D" w:rsidRDefault="00950A5D" w:rsidP="00BB24CC">
      <w:pPr>
        <w:jc w:val="center"/>
        <w:rPr>
          <w:color w:val="000000" w:themeColor="text1"/>
        </w:rPr>
      </w:pPr>
      <w:r w:rsidRPr="00593C2E">
        <w:rPr>
          <w:rFonts w:hint="eastAsia"/>
          <w:color w:val="000000" w:themeColor="text1"/>
        </w:rPr>
        <w:t>成果の要旨</w:t>
      </w:r>
    </w:p>
    <w:p w14:paraId="128457E6" w14:textId="77777777" w:rsidR="00BB24CC" w:rsidRPr="00593C2E" w:rsidRDefault="00BB24CC">
      <w:pPr>
        <w:rPr>
          <w:color w:val="000000" w:themeColor="text1"/>
        </w:rPr>
      </w:pPr>
    </w:p>
    <w:p w14:paraId="6EE420CA" w14:textId="0592F8C3" w:rsidR="00950A5D" w:rsidRDefault="00ED5A35">
      <w:pPr>
        <w:rPr>
          <w:color w:val="000000" w:themeColor="text1"/>
        </w:rPr>
      </w:pPr>
      <w:r>
        <w:rPr>
          <w:rFonts w:hint="eastAsia"/>
          <w:color w:val="000000" w:themeColor="text1"/>
        </w:rPr>
        <w:t>カロテノイドの一種であるルテイン</w:t>
      </w:r>
      <w:r w:rsidR="00C36F8B">
        <w:rPr>
          <w:rFonts w:hint="eastAsia"/>
          <w:color w:val="000000" w:themeColor="text1"/>
        </w:rPr>
        <w:t>は、人の目の水晶体に存在し、強い光から目を保護する働きをしています。そのため、目の健康に役立つサプリメントとして需要が高まっています</w:t>
      </w:r>
      <w:r>
        <w:rPr>
          <w:rFonts w:hint="eastAsia"/>
          <w:color w:val="000000" w:themeColor="text1"/>
        </w:rPr>
        <w:t>。</w:t>
      </w:r>
      <w:r w:rsidR="00C36F8B">
        <w:rPr>
          <w:rFonts w:hint="eastAsia"/>
          <w:color w:val="000000" w:themeColor="text1"/>
        </w:rPr>
        <w:t>現在</w:t>
      </w:r>
      <w:r>
        <w:rPr>
          <w:rFonts w:hint="eastAsia"/>
          <w:color w:val="000000" w:themeColor="text1"/>
        </w:rPr>
        <w:t>市販</w:t>
      </w:r>
      <w:r w:rsidR="00C36F8B">
        <w:rPr>
          <w:rFonts w:hint="eastAsia"/>
          <w:color w:val="000000" w:themeColor="text1"/>
        </w:rPr>
        <w:t>されているルテインは、マリーゴールドの花から抽出されたものです</w:t>
      </w:r>
      <w:r>
        <w:rPr>
          <w:rFonts w:hint="eastAsia"/>
          <w:color w:val="000000" w:themeColor="text1"/>
        </w:rPr>
        <w:t>が、より大量</w:t>
      </w:r>
      <w:r w:rsidR="00AE02BD">
        <w:rPr>
          <w:rFonts w:hint="eastAsia"/>
          <w:color w:val="000000" w:themeColor="text1"/>
        </w:rPr>
        <w:t>かつ</w:t>
      </w:r>
      <w:r>
        <w:rPr>
          <w:rFonts w:hint="eastAsia"/>
          <w:color w:val="000000" w:themeColor="text1"/>
        </w:rPr>
        <w:t>安価</w:t>
      </w:r>
      <w:r w:rsidR="00AE02BD">
        <w:rPr>
          <w:rFonts w:hint="eastAsia"/>
          <w:color w:val="000000" w:themeColor="text1"/>
        </w:rPr>
        <w:t>な</w:t>
      </w:r>
      <w:r>
        <w:rPr>
          <w:rFonts w:hint="eastAsia"/>
          <w:color w:val="000000" w:themeColor="text1"/>
        </w:rPr>
        <w:t>供給</w:t>
      </w:r>
      <w:r w:rsidR="00C36F8B">
        <w:rPr>
          <w:rFonts w:hint="eastAsia"/>
          <w:color w:val="000000" w:themeColor="text1"/>
        </w:rPr>
        <w:t>が望まれています</w:t>
      </w:r>
      <w:r>
        <w:rPr>
          <w:rFonts w:hint="eastAsia"/>
          <w:color w:val="000000" w:themeColor="text1"/>
        </w:rPr>
        <w:t>。</w:t>
      </w:r>
      <w:r w:rsidR="00D46D97">
        <w:rPr>
          <w:rFonts w:hint="eastAsia"/>
          <w:color w:val="000000" w:themeColor="text1"/>
        </w:rPr>
        <w:t>我々はこれまで、微生物（大腸菌）を用いて、遺伝子組み換</w:t>
      </w:r>
      <w:r w:rsidR="00C36F8B">
        <w:rPr>
          <w:rFonts w:hint="eastAsia"/>
          <w:color w:val="000000" w:themeColor="text1"/>
        </w:rPr>
        <w:t>えによりカロテノイドを大量に安価に生産するシステムを開発してきました</w:t>
      </w:r>
      <w:r w:rsidR="00D46D97">
        <w:rPr>
          <w:rFonts w:hint="eastAsia"/>
          <w:color w:val="000000" w:themeColor="text1"/>
        </w:rPr>
        <w:t>。本研究では、</w:t>
      </w:r>
      <w:r w:rsidR="00AE02BD">
        <w:rPr>
          <w:rFonts w:hint="eastAsia"/>
          <w:color w:val="000000" w:themeColor="text1"/>
        </w:rPr>
        <w:t>大腸菌によるルテイン生産システムの確立を目的とし、</w:t>
      </w:r>
      <w:r w:rsidR="00D46D97">
        <w:rPr>
          <w:rFonts w:hint="eastAsia"/>
          <w:color w:val="000000" w:themeColor="text1"/>
        </w:rPr>
        <w:t>よりルテイン生産性の高い遺伝子組み換え大腸菌を作</w:t>
      </w:r>
      <w:r w:rsidR="00AE02BD">
        <w:rPr>
          <w:rFonts w:hint="eastAsia"/>
          <w:color w:val="000000" w:themeColor="text1"/>
        </w:rPr>
        <w:t>ることとし</w:t>
      </w:r>
      <w:r w:rsidR="00C36F8B">
        <w:rPr>
          <w:rFonts w:hint="eastAsia"/>
          <w:color w:val="000000" w:themeColor="text1"/>
        </w:rPr>
        <w:t>まし</w:t>
      </w:r>
      <w:r w:rsidR="00AE02BD">
        <w:rPr>
          <w:rFonts w:hint="eastAsia"/>
          <w:color w:val="000000" w:themeColor="text1"/>
        </w:rPr>
        <w:t>た</w:t>
      </w:r>
      <w:r w:rsidR="00D46D97">
        <w:rPr>
          <w:rFonts w:hint="eastAsia"/>
          <w:color w:val="000000" w:themeColor="text1"/>
        </w:rPr>
        <w:t>。</w:t>
      </w:r>
      <w:r w:rsidR="002225DF" w:rsidRPr="00BB24CC">
        <w:rPr>
          <w:rFonts w:hint="eastAsia"/>
        </w:rPr>
        <w:t>ルテインはリコペンから</w:t>
      </w:r>
      <w:r w:rsidR="006E1D94" w:rsidRPr="00BB24CC">
        <w:t>3</w:t>
      </w:r>
      <w:r w:rsidR="002225DF" w:rsidRPr="00BB24CC">
        <w:rPr>
          <w:rFonts w:hint="eastAsia"/>
        </w:rPr>
        <w:t>段階の酵素反応により</w:t>
      </w:r>
      <w:r w:rsidR="006E1D94" w:rsidRPr="00BB24CC">
        <w:rPr>
          <w:rFonts w:hint="eastAsia"/>
        </w:rPr>
        <w:t>合成され、リコペンは非メバロン酸経路により作られたI</w:t>
      </w:r>
      <w:r w:rsidR="006E1D94" w:rsidRPr="00BB24CC">
        <w:t>PP</w:t>
      </w:r>
      <w:r w:rsidR="00802E25" w:rsidRPr="00BB24CC">
        <w:rPr>
          <w:rFonts w:hint="eastAsia"/>
        </w:rPr>
        <w:t>（イソペンテニル二リン酸）</w:t>
      </w:r>
      <w:r w:rsidR="006E1D94" w:rsidRPr="00BB24CC">
        <w:rPr>
          <w:rFonts w:hint="eastAsia"/>
        </w:rPr>
        <w:t>と</w:t>
      </w:r>
      <w:r w:rsidR="006E1D94" w:rsidRPr="00BB24CC">
        <w:t>DMAPP</w:t>
      </w:r>
      <w:r w:rsidR="00802E25" w:rsidRPr="00BB24CC">
        <w:rPr>
          <w:rFonts w:hint="eastAsia"/>
        </w:rPr>
        <w:t>（ジメチルアリル二リン酸）</w:t>
      </w:r>
      <w:r w:rsidR="006E1D94" w:rsidRPr="00BB24CC">
        <w:rPr>
          <w:rFonts w:hint="eastAsia"/>
        </w:rPr>
        <w:t>を出発材料として</w:t>
      </w:r>
      <w:r w:rsidR="006E1D94" w:rsidRPr="00BB24CC">
        <w:t>8</w:t>
      </w:r>
      <w:r w:rsidR="006E1D94" w:rsidRPr="00BB24CC">
        <w:rPr>
          <w:rFonts w:hint="eastAsia"/>
        </w:rPr>
        <w:t>段階の酵素反応により合成される。このよう</w:t>
      </w:r>
      <w:r w:rsidR="00E92935" w:rsidRPr="00BB24CC">
        <w:rPr>
          <w:rFonts w:hint="eastAsia"/>
        </w:rPr>
        <w:t>にルテイン</w:t>
      </w:r>
      <w:r w:rsidR="00413C77" w:rsidRPr="00BB24CC">
        <w:rPr>
          <w:rFonts w:hint="eastAsia"/>
        </w:rPr>
        <w:t>合成経路</w:t>
      </w:r>
      <w:r w:rsidR="00E92935" w:rsidRPr="00BB24CC">
        <w:rPr>
          <w:rFonts w:hint="eastAsia"/>
        </w:rPr>
        <w:t>は</w:t>
      </w:r>
      <w:r w:rsidR="00E60E11" w:rsidRPr="00BB24CC">
        <w:rPr>
          <w:rFonts w:hint="eastAsia"/>
        </w:rPr>
        <w:t>多段階からなる</w:t>
      </w:r>
      <w:r w:rsidR="00D46D97" w:rsidRPr="00BB24CC">
        <w:rPr>
          <w:rFonts w:hint="eastAsia"/>
        </w:rPr>
        <w:t>ために、</w:t>
      </w:r>
      <w:r w:rsidR="004E425E" w:rsidRPr="00BB24CC">
        <w:rPr>
          <w:rFonts w:hint="eastAsia"/>
        </w:rPr>
        <w:t>ルテイン生産のキーとなる酵素遺伝子</w:t>
      </w:r>
      <w:r w:rsidR="00E60E11" w:rsidRPr="00BB24CC">
        <w:rPr>
          <w:rFonts w:hint="eastAsia"/>
        </w:rPr>
        <w:t>の</w:t>
      </w:r>
      <w:r w:rsidR="002225DF" w:rsidRPr="00BB24CC">
        <w:rPr>
          <w:rFonts w:hint="eastAsia"/>
        </w:rPr>
        <w:t>特定</w:t>
      </w:r>
      <w:r w:rsidR="00C36F8B" w:rsidRPr="00BB24CC">
        <w:rPr>
          <w:rFonts w:hint="eastAsia"/>
        </w:rPr>
        <w:t>、遺伝子間の活性バランスの調整、</w:t>
      </w:r>
      <w:r w:rsidR="00E60E11" w:rsidRPr="00BB24CC">
        <w:rPr>
          <w:rFonts w:hint="eastAsia"/>
        </w:rPr>
        <w:t>リコペン</w:t>
      </w:r>
      <w:r w:rsidR="00BB24CC">
        <w:rPr>
          <w:rFonts w:hint="eastAsia"/>
        </w:rPr>
        <w:t>までの</w:t>
      </w:r>
      <w:r w:rsidR="00C36F8B">
        <w:rPr>
          <w:rFonts w:hint="eastAsia"/>
          <w:color w:val="000000" w:themeColor="text1"/>
        </w:rPr>
        <w:t>上流経路の強化、などを行いまし</w:t>
      </w:r>
      <w:r w:rsidR="004E425E">
        <w:rPr>
          <w:rFonts w:hint="eastAsia"/>
          <w:color w:val="000000" w:themeColor="text1"/>
        </w:rPr>
        <w:t>た。そして、最終的に構築した遺伝子組み換え大腸菌を、最適培養条件下で培養し、当初0</w:t>
      </w:r>
      <w:r w:rsidR="004E425E">
        <w:rPr>
          <w:color w:val="000000" w:themeColor="text1"/>
        </w:rPr>
        <w:t>.26 mg/L</w:t>
      </w:r>
      <w:r w:rsidR="004E425E">
        <w:rPr>
          <w:rFonts w:hint="eastAsia"/>
          <w:color w:val="000000" w:themeColor="text1"/>
        </w:rPr>
        <w:t>であったルテイン生産性を約40倍の1</w:t>
      </w:r>
      <w:r w:rsidR="004E425E">
        <w:rPr>
          <w:color w:val="000000" w:themeColor="text1"/>
        </w:rPr>
        <w:t>1.0 mg/L</w:t>
      </w:r>
      <w:r w:rsidR="004E425E">
        <w:rPr>
          <w:rFonts w:hint="eastAsia"/>
          <w:color w:val="000000" w:themeColor="text1"/>
        </w:rPr>
        <w:t>まで向上させることに成功し</w:t>
      </w:r>
      <w:r w:rsidR="00C36F8B">
        <w:rPr>
          <w:rFonts w:hint="eastAsia"/>
          <w:color w:val="000000" w:themeColor="text1"/>
        </w:rPr>
        <w:t>まし</w:t>
      </w:r>
      <w:r w:rsidR="004E425E">
        <w:rPr>
          <w:rFonts w:hint="eastAsia"/>
          <w:color w:val="000000" w:themeColor="text1"/>
        </w:rPr>
        <w:t>た。本</w:t>
      </w:r>
      <w:r w:rsidR="00C36F8B">
        <w:rPr>
          <w:rFonts w:hint="eastAsia"/>
          <w:color w:val="000000" w:themeColor="text1"/>
        </w:rPr>
        <w:t>研究</w:t>
      </w:r>
      <w:r w:rsidR="004E425E">
        <w:rPr>
          <w:rFonts w:hint="eastAsia"/>
          <w:color w:val="000000" w:themeColor="text1"/>
        </w:rPr>
        <w:t>成果は、</w:t>
      </w:r>
      <w:r w:rsidR="00C36F8B">
        <w:rPr>
          <w:color w:val="000000" w:themeColor="text1"/>
        </w:rPr>
        <w:t>Synthetic Biology</w:t>
      </w:r>
      <w:r w:rsidR="00C36F8B">
        <w:rPr>
          <w:rFonts w:hint="eastAsia"/>
          <w:color w:val="000000" w:themeColor="text1"/>
        </w:rPr>
        <w:t xml:space="preserve">誌にオンライン掲載 </w:t>
      </w:r>
      <w:r w:rsidR="00C36F8B">
        <w:rPr>
          <w:color w:val="000000" w:themeColor="text1"/>
        </w:rPr>
        <w:t>(</w:t>
      </w:r>
      <w:hyperlink r:id="rId6" w:history="1">
        <w:r w:rsidR="00C36F8B">
          <w:rPr>
            <w:rStyle w:val="a7"/>
          </w:rPr>
          <w:t>https://doi.org/10.1093/synbio/ysab012</w:t>
        </w:r>
      </w:hyperlink>
      <w:r w:rsidR="00C36F8B">
        <w:t xml:space="preserve">) </w:t>
      </w:r>
      <w:r w:rsidR="00C36F8B">
        <w:rPr>
          <w:rFonts w:hint="eastAsia"/>
          <w:color w:val="000000" w:themeColor="text1"/>
        </w:rPr>
        <w:t>されました。</w:t>
      </w:r>
      <w:r w:rsidR="00743934">
        <w:rPr>
          <w:rFonts w:hint="eastAsia"/>
          <w:color w:val="000000" w:themeColor="text1"/>
        </w:rPr>
        <w:t>なお本研究は、NEDOのS</w:t>
      </w:r>
      <w:r w:rsidR="00743934">
        <w:rPr>
          <w:color w:val="000000" w:themeColor="text1"/>
        </w:rPr>
        <w:t>mall Cell Project</w:t>
      </w:r>
      <w:r w:rsidR="00743934">
        <w:rPr>
          <w:rFonts w:hint="eastAsia"/>
          <w:color w:val="000000" w:themeColor="text1"/>
        </w:rPr>
        <w:t>による支援を受け、グリコ（株）、産業技術総合研究所、京都大学、鳥取大学との共同研究により行われたものです。</w:t>
      </w:r>
    </w:p>
    <w:p w14:paraId="725DF82D" w14:textId="1A06BE0D" w:rsidR="00230330" w:rsidRDefault="00230330">
      <w:pPr>
        <w:rPr>
          <w:color w:val="000000" w:themeColor="text1"/>
        </w:rPr>
      </w:pPr>
    </w:p>
    <w:p w14:paraId="0FB5BB30" w14:textId="49DAD855" w:rsidR="00230330" w:rsidRDefault="00230330">
      <w:pPr>
        <w:rPr>
          <w:color w:val="000000" w:themeColor="text1"/>
        </w:rPr>
      </w:pPr>
    </w:p>
    <w:p w14:paraId="6BAA220C" w14:textId="78E91925" w:rsidR="00230330" w:rsidRDefault="00230330">
      <w:pPr>
        <w:rPr>
          <w:color w:val="000000" w:themeColor="text1"/>
        </w:rPr>
      </w:pPr>
    </w:p>
    <w:p w14:paraId="2176AB23" w14:textId="60901995" w:rsidR="00230330" w:rsidRDefault="00230330">
      <w:pPr>
        <w:rPr>
          <w:color w:val="000000" w:themeColor="text1"/>
        </w:rPr>
      </w:pPr>
    </w:p>
    <w:p w14:paraId="133247FE" w14:textId="0B008D1B" w:rsidR="00230330" w:rsidRDefault="00230330">
      <w:pPr>
        <w:rPr>
          <w:color w:val="000000" w:themeColor="text1"/>
        </w:rPr>
      </w:pPr>
    </w:p>
    <w:p w14:paraId="2F31F045" w14:textId="29DB4808" w:rsidR="00230330" w:rsidRDefault="00230330">
      <w:pPr>
        <w:rPr>
          <w:color w:val="000000" w:themeColor="text1"/>
        </w:rPr>
      </w:pPr>
    </w:p>
    <w:p w14:paraId="5C6720E3" w14:textId="7B659754" w:rsidR="00230330" w:rsidRDefault="00230330">
      <w:pPr>
        <w:rPr>
          <w:color w:val="000000" w:themeColor="text1"/>
        </w:rPr>
      </w:pPr>
    </w:p>
    <w:p w14:paraId="036B5CD1" w14:textId="48D47599" w:rsidR="00230330" w:rsidRDefault="00230330">
      <w:pPr>
        <w:rPr>
          <w:color w:val="000000" w:themeColor="text1"/>
        </w:rPr>
      </w:pPr>
    </w:p>
    <w:p w14:paraId="19B046DA" w14:textId="1A9ACBA0" w:rsidR="00230330" w:rsidRDefault="00230330">
      <w:pPr>
        <w:rPr>
          <w:color w:val="000000" w:themeColor="text1"/>
        </w:rPr>
      </w:pPr>
    </w:p>
    <w:p w14:paraId="3F8275F8" w14:textId="0AF47174" w:rsidR="00230330" w:rsidRDefault="00230330">
      <w:pPr>
        <w:rPr>
          <w:color w:val="000000" w:themeColor="text1"/>
        </w:rPr>
      </w:pPr>
    </w:p>
    <w:p w14:paraId="5EB1381F" w14:textId="4FC2D3F4" w:rsidR="00230330" w:rsidRDefault="00230330">
      <w:pPr>
        <w:rPr>
          <w:color w:val="000000" w:themeColor="text1"/>
        </w:rPr>
      </w:pPr>
    </w:p>
    <w:p w14:paraId="004A178E" w14:textId="357642E2" w:rsidR="00230330" w:rsidRDefault="00230330">
      <w:pPr>
        <w:rPr>
          <w:color w:val="000000" w:themeColor="text1"/>
        </w:rPr>
      </w:pPr>
    </w:p>
    <w:p w14:paraId="14F09699" w14:textId="6CCE19CF" w:rsidR="00230330" w:rsidRDefault="00230330">
      <w:pPr>
        <w:rPr>
          <w:color w:val="000000" w:themeColor="text1"/>
        </w:rPr>
      </w:pPr>
    </w:p>
    <w:p w14:paraId="39C11D2D" w14:textId="40890E4E" w:rsidR="00230330" w:rsidRDefault="00230330">
      <w:pPr>
        <w:rPr>
          <w:color w:val="000000" w:themeColor="text1"/>
        </w:rPr>
      </w:pPr>
    </w:p>
    <w:p w14:paraId="64F6A0B3" w14:textId="647FCF1D" w:rsidR="00230330" w:rsidRDefault="00230330">
      <w:pPr>
        <w:rPr>
          <w:color w:val="000000" w:themeColor="text1"/>
        </w:rPr>
      </w:pPr>
    </w:p>
    <w:p w14:paraId="16396E72" w14:textId="6B3FA14C" w:rsidR="00230330" w:rsidRDefault="00230330">
      <w:pPr>
        <w:rPr>
          <w:rFonts w:hint="eastAsia"/>
          <w:color w:val="000000" w:themeColor="text1"/>
        </w:rPr>
      </w:pPr>
      <w:r>
        <w:rPr>
          <w:noProof/>
          <w:color w:val="000000" w:themeColor="text1"/>
        </w:rPr>
        <w:drawing>
          <wp:anchor distT="0" distB="0" distL="114300" distR="114300" simplePos="0" relativeHeight="251658240" behindDoc="0" locked="0" layoutInCell="1" allowOverlap="1" wp14:anchorId="20FA35A3" wp14:editId="2580A6D5">
            <wp:simplePos x="0" y="0"/>
            <wp:positionH relativeFrom="margin">
              <wp:align>center</wp:align>
            </wp:positionH>
            <wp:positionV relativeFrom="paragraph">
              <wp:posOffset>168275</wp:posOffset>
            </wp:positionV>
            <wp:extent cx="5944359" cy="53625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成果の要旨図.png"/>
                    <pic:cNvPicPr/>
                  </pic:nvPicPr>
                  <pic:blipFill>
                    <a:blip r:embed="rId7">
                      <a:extLst>
                        <a:ext uri="{28A0092B-C50C-407E-A947-70E740481C1C}">
                          <a14:useLocalDpi xmlns:a14="http://schemas.microsoft.com/office/drawing/2010/main" val="0"/>
                        </a:ext>
                      </a:extLst>
                    </a:blip>
                    <a:stretch>
                      <a:fillRect/>
                    </a:stretch>
                  </pic:blipFill>
                  <pic:spPr>
                    <a:xfrm>
                      <a:off x="0" y="0"/>
                      <a:ext cx="5944359" cy="5362575"/>
                    </a:xfrm>
                    <a:prstGeom prst="rect">
                      <a:avLst/>
                    </a:prstGeom>
                  </pic:spPr>
                </pic:pic>
              </a:graphicData>
            </a:graphic>
            <wp14:sizeRelH relativeFrom="margin">
              <wp14:pctWidth>0</wp14:pctWidth>
            </wp14:sizeRelH>
            <wp14:sizeRelV relativeFrom="margin">
              <wp14:pctHeight>0</wp14:pctHeight>
            </wp14:sizeRelV>
          </wp:anchor>
        </w:drawing>
      </w:r>
    </w:p>
    <w:p w14:paraId="2B27E9A7" w14:textId="6F17485A" w:rsidR="00892A33" w:rsidRDefault="00892A33">
      <w:pPr>
        <w:rPr>
          <w:color w:val="000000" w:themeColor="text1"/>
        </w:rPr>
      </w:pPr>
    </w:p>
    <w:p w14:paraId="42421A2A" w14:textId="0D0A9C8E" w:rsidR="00892A33" w:rsidRPr="00593C2E" w:rsidRDefault="00892A33">
      <w:pPr>
        <w:rPr>
          <w:color w:val="000000" w:themeColor="text1"/>
        </w:rPr>
      </w:pPr>
      <w:bookmarkStart w:id="0" w:name="_GoBack"/>
      <w:bookmarkEnd w:id="0"/>
    </w:p>
    <w:sectPr w:rsidR="00892A33" w:rsidRPr="00593C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742E" w14:textId="77777777" w:rsidR="004D6F36" w:rsidRDefault="004D6F36" w:rsidP="000702E0">
      <w:r>
        <w:separator/>
      </w:r>
    </w:p>
  </w:endnote>
  <w:endnote w:type="continuationSeparator" w:id="0">
    <w:p w14:paraId="7FC27477" w14:textId="77777777" w:rsidR="004D6F36" w:rsidRDefault="004D6F36" w:rsidP="0007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CEDB" w14:textId="77777777" w:rsidR="004D6F36" w:rsidRDefault="004D6F36" w:rsidP="000702E0">
      <w:r>
        <w:separator/>
      </w:r>
    </w:p>
  </w:footnote>
  <w:footnote w:type="continuationSeparator" w:id="0">
    <w:p w14:paraId="3910CB20" w14:textId="77777777" w:rsidR="004D6F36" w:rsidRDefault="004D6F36" w:rsidP="00070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5D"/>
    <w:rsid w:val="00052CB5"/>
    <w:rsid w:val="000702E0"/>
    <w:rsid w:val="000723C4"/>
    <w:rsid w:val="0020703C"/>
    <w:rsid w:val="002225DF"/>
    <w:rsid w:val="00230330"/>
    <w:rsid w:val="002D40F2"/>
    <w:rsid w:val="00311727"/>
    <w:rsid w:val="00413C77"/>
    <w:rsid w:val="004D355A"/>
    <w:rsid w:val="004D6F36"/>
    <w:rsid w:val="004E425E"/>
    <w:rsid w:val="00593C2E"/>
    <w:rsid w:val="006152FC"/>
    <w:rsid w:val="00680E9A"/>
    <w:rsid w:val="006E1D94"/>
    <w:rsid w:val="0070192F"/>
    <w:rsid w:val="00715FBC"/>
    <w:rsid w:val="00724D19"/>
    <w:rsid w:val="00743934"/>
    <w:rsid w:val="007533AB"/>
    <w:rsid w:val="00773372"/>
    <w:rsid w:val="00802E25"/>
    <w:rsid w:val="00892A33"/>
    <w:rsid w:val="008F25CE"/>
    <w:rsid w:val="00950A5D"/>
    <w:rsid w:val="00972B7D"/>
    <w:rsid w:val="00A17A18"/>
    <w:rsid w:val="00A5357D"/>
    <w:rsid w:val="00AE02BD"/>
    <w:rsid w:val="00B93671"/>
    <w:rsid w:val="00BB24CC"/>
    <w:rsid w:val="00C36F8B"/>
    <w:rsid w:val="00D3677E"/>
    <w:rsid w:val="00D46D97"/>
    <w:rsid w:val="00E22780"/>
    <w:rsid w:val="00E26767"/>
    <w:rsid w:val="00E60E11"/>
    <w:rsid w:val="00E92935"/>
    <w:rsid w:val="00E957E6"/>
    <w:rsid w:val="00ED5A35"/>
    <w:rsid w:val="00F0238D"/>
    <w:rsid w:val="00F24B1C"/>
    <w:rsid w:val="00F4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642D5D"/>
  <w15:chartTrackingRefBased/>
  <w15:docId w15:val="{807A8F91-C454-4B52-8165-2E75121B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2E0"/>
    <w:pPr>
      <w:tabs>
        <w:tab w:val="center" w:pos="4252"/>
        <w:tab w:val="right" w:pos="8504"/>
      </w:tabs>
      <w:snapToGrid w:val="0"/>
    </w:pPr>
  </w:style>
  <w:style w:type="character" w:customStyle="1" w:styleId="a4">
    <w:name w:val="ヘッダー (文字)"/>
    <w:basedOn w:val="a0"/>
    <w:link w:val="a3"/>
    <w:uiPriority w:val="99"/>
    <w:rsid w:val="000702E0"/>
  </w:style>
  <w:style w:type="paragraph" w:styleId="a5">
    <w:name w:val="footer"/>
    <w:basedOn w:val="a"/>
    <w:link w:val="a6"/>
    <w:uiPriority w:val="99"/>
    <w:unhideWhenUsed/>
    <w:rsid w:val="000702E0"/>
    <w:pPr>
      <w:tabs>
        <w:tab w:val="center" w:pos="4252"/>
        <w:tab w:val="right" w:pos="8504"/>
      </w:tabs>
      <w:snapToGrid w:val="0"/>
    </w:pPr>
  </w:style>
  <w:style w:type="character" w:customStyle="1" w:styleId="a6">
    <w:name w:val="フッター (文字)"/>
    <w:basedOn w:val="a0"/>
    <w:link w:val="a5"/>
    <w:uiPriority w:val="99"/>
    <w:rsid w:val="000702E0"/>
  </w:style>
  <w:style w:type="character" w:styleId="a7">
    <w:name w:val="Hyperlink"/>
    <w:basedOn w:val="a0"/>
    <w:uiPriority w:val="99"/>
    <w:semiHidden/>
    <w:unhideWhenUsed/>
    <w:rsid w:val="00C36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synbio/ysab0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河井 重幸</dc:creator>
  <cp:keywords/>
  <dc:description/>
  <cp:lastModifiedBy>石川県立大学法人</cp:lastModifiedBy>
  <cp:revision>15</cp:revision>
  <dcterms:created xsi:type="dcterms:W3CDTF">2021-11-28T06:16:00Z</dcterms:created>
  <dcterms:modified xsi:type="dcterms:W3CDTF">2021-12-10T05:38:00Z</dcterms:modified>
</cp:coreProperties>
</file>